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595E" w14:textId="77777777" w:rsidR="000E69BE" w:rsidRDefault="000E69BE" w:rsidP="000E69BE">
      <w:pPr>
        <w:spacing w:after="0"/>
        <w:rPr>
          <w:sz w:val="40"/>
          <w:szCs w:val="40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9264" behindDoc="0" locked="0" layoutInCell="1" hidden="0" allowOverlap="1" wp14:anchorId="06049DA7" wp14:editId="7A20CF34">
            <wp:simplePos x="0" y="0"/>
            <wp:positionH relativeFrom="column">
              <wp:posOffset>1952625</wp:posOffset>
            </wp:positionH>
            <wp:positionV relativeFrom="paragraph">
              <wp:posOffset>-190499</wp:posOffset>
            </wp:positionV>
            <wp:extent cx="2057400" cy="14573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D95B9E" w14:textId="77777777" w:rsidR="000E69BE" w:rsidRDefault="000E69BE" w:rsidP="000E69BE">
      <w:pPr>
        <w:spacing w:after="0"/>
        <w:jc w:val="center"/>
        <w:rPr>
          <w:sz w:val="40"/>
          <w:szCs w:val="40"/>
        </w:rPr>
      </w:pPr>
    </w:p>
    <w:p w14:paraId="659C8886" w14:textId="77777777" w:rsidR="000E69BE" w:rsidRDefault="000E69BE" w:rsidP="000E69BE">
      <w:pPr>
        <w:spacing w:after="0"/>
        <w:jc w:val="center"/>
        <w:rPr>
          <w:sz w:val="40"/>
          <w:szCs w:val="40"/>
        </w:rPr>
      </w:pPr>
    </w:p>
    <w:p w14:paraId="412E6B80" w14:textId="77777777" w:rsidR="000E69BE" w:rsidRDefault="000E69BE" w:rsidP="000E69BE">
      <w:pPr>
        <w:spacing w:after="0"/>
        <w:jc w:val="center"/>
        <w:rPr>
          <w:sz w:val="40"/>
          <w:szCs w:val="40"/>
        </w:rPr>
      </w:pPr>
    </w:p>
    <w:p w14:paraId="2CDED9C7" w14:textId="77777777" w:rsidR="000E69BE" w:rsidRDefault="000E69BE" w:rsidP="000E69BE">
      <w:pPr>
        <w:spacing w:after="0"/>
        <w:jc w:val="center"/>
        <w:rPr>
          <w:sz w:val="40"/>
          <w:szCs w:val="40"/>
        </w:rPr>
      </w:pPr>
    </w:p>
    <w:p w14:paraId="7C557DAF" w14:textId="77777777" w:rsidR="000E69BE" w:rsidRDefault="000E69BE" w:rsidP="000E69BE">
      <w:pPr>
        <w:spacing w:after="0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UNIVERSITI PENDIDIKAN SULTAN IDRIS</w:t>
      </w:r>
    </w:p>
    <w:p w14:paraId="76C38CF8" w14:textId="77777777" w:rsidR="000E69BE" w:rsidRDefault="000E69BE" w:rsidP="000E69BE">
      <w:pPr>
        <w:spacing w:after="0"/>
        <w:jc w:val="center"/>
        <w:rPr>
          <w:rFonts w:ascii="Arial Narrow" w:eastAsia="Arial Narrow" w:hAnsi="Arial Narrow" w:cs="Arial Narrow"/>
          <w:sz w:val="40"/>
          <w:szCs w:val="40"/>
        </w:rPr>
      </w:pPr>
    </w:p>
    <w:p w14:paraId="47040399" w14:textId="77777777" w:rsidR="000E69BE" w:rsidRDefault="000E69BE" w:rsidP="000E69BE">
      <w:pPr>
        <w:spacing w:after="0"/>
        <w:jc w:val="center"/>
        <w:rPr>
          <w:rFonts w:ascii="Arial Narrow" w:eastAsia="Arial Narrow" w:hAnsi="Arial Narrow" w:cs="Arial Narrow"/>
          <w:sz w:val="40"/>
          <w:szCs w:val="40"/>
        </w:rPr>
      </w:pPr>
    </w:p>
    <w:p w14:paraId="000AE804" w14:textId="77777777" w:rsidR="000E69BE" w:rsidRDefault="000E69BE" w:rsidP="000E69BE">
      <w:pPr>
        <w:spacing w:after="0"/>
        <w:jc w:val="center"/>
        <w:rPr>
          <w:rFonts w:ascii="Arial Narrow" w:eastAsia="Arial Narrow" w:hAnsi="Arial Narrow" w:cs="Arial Narrow"/>
          <w:sz w:val="40"/>
          <w:szCs w:val="40"/>
        </w:rPr>
      </w:pPr>
    </w:p>
    <w:p w14:paraId="3D73965A" w14:textId="77777777" w:rsidR="000E69BE" w:rsidRDefault="000E69BE" w:rsidP="000E69BE">
      <w:pPr>
        <w:spacing w:after="0"/>
        <w:jc w:val="center"/>
        <w:rPr>
          <w:sz w:val="32"/>
          <w:szCs w:val="32"/>
        </w:rPr>
      </w:pPr>
    </w:p>
    <w:p w14:paraId="165BDDAE" w14:textId="77777777" w:rsidR="000E69BE" w:rsidRDefault="000E69BE" w:rsidP="000E69BE">
      <w:pPr>
        <w:spacing w:after="0"/>
        <w:jc w:val="center"/>
        <w:rPr>
          <w:sz w:val="32"/>
          <w:szCs w:val="32"/>
        </w:rPr>
      </w:pPr>
    </w:p>
    <w:p w14:paraId="5D541B4D" w14:textId="77777777" w:rsidR="000E69BE" w:rsidRDefault="000E69BE" w:rsidP="000E69BE">
      <w:pPr>
        <w:spacing w:after="0"/>
        <w:jc w:val="center"/>
        <w:rPr>
          <w:sz w:val="32"/>
          <w:szCs w:val="32"/>
        </w:rPr>
      </w:pPr>
    </w:p>
    <w:p w14:paraId="7EA8308F" w14:textId="77777777" w:rsidR="005724CE" w:rsidRDefault="000E69BE" w:rsidP="00DF739F">
      <w:pPr>
        <w:spacing w:after="0"/>
        <w:jc w:val="center"/>
        <w:rPr>
          <w:rFonts w:ascii="Arial Narrow" w:eastAsia="Arial Narrow" w:hAnsi="Arial Narrow" w:cs="Arial Narrow"/>
          <w:b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 xml:space="preserve">LAPORAN INDEKS </w:t>
      </w:r>
      <w:r w:rsidR="005724CE">
        <w:rPr>
          <w:rFonts w:ascii="Arial Narrow" w:eastAsia="Arial Narrow" w:hAnsi="Arial Narrow" w:cs="Arial Narrow"/>
          <w:b/>
          <w:sz w:val="40"/>
          <w:szCs w:val="40"/>
        </w:rPr>
        <w:t>COURSE LEARNING OUTCOME MONITORING (CLOM)</w:t>
      </w:r>
    </w:p>
    <w:p w14:paraId="155BEB1E" w14:textId="77777777" w:rsidR="000E69BE" w:rsidRDefault="000E69BE" w:rsidP="00DF739F">
      <w:pPr>
        <w:spacing w:after="0"/>
        <w:jc w:val="center"/>
        <w:rPr>
          <w:rFonts w:ascii="Arial Narrow" w:eastAsia="Arial Narrow" w:hAnsi="Arial Narrow" w:cs="Arial Narrow"/>
          <w:color w:val="FF0000"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 xml:space="preserve">BAGI PROGRAM </w:t>
      </w:r>
      <w:r w:rsidR="005724CE">
        <w:rPr>
          <w:rFonts w:ascii="Arial Narrow" w:eastAsia="Arial Narrow" w:hAnsi="Arial Narrow" w:cs="Arial Narrow"/>
          <w:b/>
          <w:sz w:val="40"/>
          <w:szCs w:val="40"/>
        </w:rPr>
        <w:t>SARJANA MUDA</w:t>
      </w:r>
    </w:p>
    <w:p w14:paraId="02579978" w14:textId="77777777" w:rsidR="000E69BE" w:rsidRPr="0055318C" w:rsidRDefault="000E69BE" w:rsidP="00DF739F">
      <w:pPr>
        <w:spacing w:after="0"/>
        <w:jc w:val="center"/>
        <w:rPr>
          <w:rFonts w:ascii="Arial Narrow" w:eastAsia="Arial Narrow" w:hAnsi="Arial Narrow" w:cs="Arial Narrow"/>
          <w:color w:val="FF0000"/>
          <w:sz w:val="40"/>
          <w:szCs w:val="40"/>
        </w:rPr>
      </w:pPr>
      <w:r w:rsidRPr="008566DA">
        <w:rPr>
          <w:rFonts w:ascii="Arial Narrow" w:eastAsia="Arial Narrow" w:hAnsi="Arial Narrow" w:cs="Arial Narrow"/>
          <w:b/>
          <w:sz w:val="40"/>
          <w:szCs w:val="40"/>
        </w:rPr>
        <w:t>SEMESTER 1 SESI 202</w:t>
      </w:r>
      <w:r w:rsidR="00DF739F" w:rsidRPr="008566DA">
        <w:rPr>
          <w:rFonts w:ascii="Arial Narrow" w:eastAsia="Arial Narrow" w:hAnsi="Arial Narrow" w:cs="Arial Narrow"/>
          <w:b/>
          <w:sz w:val="40"/>
          <w:szCs w:val="40"/>
        </w:rPr>
        <w:t>1</w:t>
      </w:r>
      <w:r w:rsidRPr="008566DA">
        <w:rPr>
          <w:rFonts w:ascii="Arial Narrow" w:eastAsia="Arial Narrow" w:hAnsi="Arial Narrow" w:cs="Arial Narrow"/>
          <w:b/>
          <w:sz w:val="40"/>
          <w:szCs w:val="40"/>
        </w:rPr>
        <w:t>/202</w:t>
      </w:r>
      <w:r w:rsidR="00DF739F" w:rsidRPr="008566DA">
        <w:rPr>
          <w:rFonts w:ascii="Arial Narrow" w:eastAsia="Arial Narrow" w:hAnsi="Arial Narrow" w:cs="Arial Narrow"/>
          <w:b/>
          <w:sz w:val="40"/>
          <w:szCs w:val="40"/>
        </w:rPr>
        <w:t>2</w:t>
      </w:r>
      <w:r w:rsidRPr="008566DA">
        <w:rPr>
          <w:rFonts w:ascii="Arial Narrow" w:eastAsia="Arial Narrow" w:hAnsi="Arial Narrow" w:cs="Arial Narrow"/>
          <w:b/>
          <w:sz w:val="40"/>
          <w:szCs w:val="40"/>
        </w:rPr>
        <w:t xml:space="preserve"> (</w:t>
      </w:r>
      <w:r w:rsidR="005724CE">
        <w:rPr>
          <w:rFonts w:ascii="Arial Narrow" w:eastAsia="Arial Narrow" w:hAnsi="Arial Narrow" w:cs="Arial Narrow"/>
          <w:b/>
          <w:sz w:val="40"/>
          <w:szCs w:val="40"/>
        </w:rPr>
        <w:t>A</w:t>
      </w:r>
      <w:r w:rsidRPr="008566DA">
        <w:rPr>
          <w:rFonts w:ascii="Arial Narrow" w:eastAsia="Arial Narrow" w:hAnsi="Arial Narrow" w:cs="Arial Narrow"/>
          <w:b/>
          <w:sz w:val="40"/>
          <w:szCs w:val="40"/>
        </w:rPr>
        <w:t>2</w:t>
      </w:r>
      <w:r w:rsidR="00DF739F" w:rsidRPr="008566DA">
        <w:rPr>
          <w:rFonts w:ascii="Arial Narrow" w:eastAsia="Arial Narrow" w:hAnsi="Arial Narrow" w:cs="Arial Narrow"/>
          <w:b/>
          <w:sz w:val="40"/>
          <w:szCs w:val="40"/>
        </w:rPr>
        <w:t>1</w:t>
      </w:r>
      <w:r w:rsidRPr="008566DA">
        <w:rPr>
          <w:rFonts w:ascii="Arial Narrow" w:eastAsia="Arial Narrow" w:hAnsi="Arial Narrow" w:cs="Arial Narrow"/>
          <w:b/>
          <w:sz w:val="40"/>
          <w:szCs w:val="40"/>
        </w:rPr>
        <w:t>1)</w:t>
      </w:r>
    </w:p>
    <w:p w14:paraId="75A75394" w14:textId="77777777" w:rsidR="000E69BE" w:rsidRDefault="000E69BE" w:rsidP="000E69BE">
      <w:pPr>
        <w:spacing w:after="0"/>
        <w:jc w:val="center"/>
        <w:rPr>
          <w:rFonts w:ascii="Arial Narrow" w:eastAsia="Arial Narrow" w:hAnsi="Arial Narrow" w:cs="Arial Narrow"/>
          <w:sz w:val="40"/>
          <w:szCs w:val="40"/>
        </w:rPr>
      </w:pPr>
    </w:p>
    <w:p w14:paraId="2F3E3D72" w14:textId="77777777" w:rsidR="000E69BE" w:rsidRDefault="000E69BE" w:rsidP="000E69BE">
      <w:pPr>
        <w:spacing w:after="0"/>
        <w:jc w:val="center"/>
        <w:rPr>
          <w:rFonts w:ascii="Arial Narrow" w:eastAsia="Arial Narrow" w:hAnsi="Arial Narrow" w:cs="Arial Narrow"/>
          <w:sz w:val="40"/>
          <w:szCs w:val="40"/>
        </w:rPr>
      </w:pPr>
    </w:p>
    <w:p w14:paraId="01C7FF62" w14:textId="77777777" w:rsidR="000E69BE" w:rsidRDefault="000E69BE" w:rsidP="000E69BE">
      <w:pPr>
        <w:spacing w:after="0"/>
        <w:jc w:val="center"/>
        <w:rPr>
          <w:sz w:val="48"/>
          <w:szCs w:val="4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6126"/>
      </w:tblGrid>
      <w:tr w:rsidR="000E69BE" w14:paraId="74A3908D" w14:textId="77777777" w:rsidTr="006E5456">
        <w:tc>
          <w:tcPr>
            <w:tcW w:w="3342" w:type="dxa"/>
          </w:tcPr>
          <w:p w14:paraId="709CF238" w14:textId="77777777" w:rsidR="000E69BE" w:rsidRDefault="000E69BE" w:rsidP="006E54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Nama Ketua Jabatan</w:t>
            </w:r>
          </w:p>
        </w:tc>
        <w:tc>
          <w:tcPr>
            <w:tcW w:w="6126" w:type="dxa"/>
          </w:tcPr>
          <w:p w14:paraId="50054136" w14:textId="77777777" w:rsidR="000E69BE" w:rsidRDefault="000E69BE" w:rsidP="006E5456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E69BE" w14:paraId="27723191" w14:textId="77777777" w:rsidTr="006E5456">
        <w:tc>
          <w:tcPr>
            <w:tcW w:w="3342" w:type="dxa"/>
          </w:tcPr>
          <w:p w14:paraId="41ED6C8E" w14:textId="77777777" w:rsidR="000E69BE" w:rsidRDefault="000E69BE" w:rsidP="006E54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Fakulti /Jabatan</w:t>
            </w:r>
          </w:p>
        </w:tc>
        <w:tc>
          <w:tcPr>
            <w:tcW w:w="6126" w:type="dxa"/>
          </w:tcPr>
          <w:p w14:paraId="4C6A5CAD" w14:textId="77777777" w:rsidR="000E69BE" w:rsidRDefault="000E69BE" w:rsidP="006E5456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E69BE" w14:paraId="289905FF" w14:textId="77777777" w:rsidTr="006E5456">
        <w:tc>
          <w:tcPr>
            <w:tcW w:w="3342" w:type="dxa"/>
          </w:tcPr>
          <w:p w14:paraId="62E43D8C" w14:textId="77777777" w:rsidR="000E69BE" w:rsidRDefault="000E69BE" w:rsidP="006E54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Tarikh Penghantaran Laporan </w:t>
            </w:r>
          </w:p>
        </w:tc>
        <w:tc>
          <w:tcPr>
            <w:tcW w:w="6126" w:type="dxa"/>
          </w:tcPr>
          <w:p w14:paraId="691A14B3" w14:textId="77777777" w:rsidR="000E69BE" w:rsidRDefault="000E69BE" w:rsidP="006E5456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14:paraId="1187E1DB" w14:textId="77777777" w:rsidR="000E69BE" w:rsidRDefault="000E69BE" w:rsidP="000E69BE">
      <w:pPr>
        <w:spacing w:after="0"/>
        <w:jc w:val="center"/>
        <w:rPr>
          <w:sz w:val="28"/>
          <w:szCs w:val="28"/>
        </w:rPr>
      </w:pPr>
    </w:p>
    <w:p w14:paraId="24F03659" w14:textId="77777777" w:rsidR="000E69BE" w:rsidRDefault="000E69BE" w:rsidP="000E69BE">
      <w:pPr>
        <w:spacing w:after="0"/>
        <w:rPr>
          <w:rFonts w:ascii="Arial Narrow" w:eastAsia="Arial Narrow" w:hAnsi="Arial Narrow" w:cs="Arial Narrow"/>
          <w:color w:val="FFFFFF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color w:val="FFFFFF"/>
          <w:sz w:val="24"/>
          <w:szCs w:val="24"/>
        </w:rPr>
        <w:t>uation</w:t>
      </w:r>
      <w:proofErr w:type="spellEnd"/>
      <w:r>
        <w:rPr>
          <w:rFonts w:ascii="Arial Narrow" w:eastAsia="Arial Narrow" w:hAnsi="Arial Narrow" w:cs="Arial Narrow"/>
          <w:b/>
          <w:color w:val="FFFFFF"/>
          <w:sz w:val="24"/>
          <w:szCs w:val="24"/>
        </w:rPr>
        <w:t>)</w:t>
      </w:r>
    </w:p>
    <w:p w14:paraId="2E61B91E" w14:textId="77777777" w:rsidR="000E69BE" w:rsidRDefault="000E69BE" w:rsidP="000E69BE">
      <w:pPr>
        <w:spacing w:after="0"/>
        <w:rPr>
          <w:rFonts w:ascii="Arial Narrow" w:eastAsia="Arial Narrow" w:hAnsi="Arial Narrow" w:cs="Arial Narrow"/>
          <w:color w:val="FFFFFF"/>
          <w:sz w:val="24"/>
          <w:szCs w:val="24"/>
        </w:rPr>
      </w:pPr>
    </w:p>
    <w:p w14:paraId="760783FE" w14:textId="77777777" w:rsidR="000E69BE" w:rsidRDefault="000E69BE" w:rsidP="000E69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right="450"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br w:type="page"/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lastRenderedPageBreak/>
        <w:t>PENGENALAN</w:t>
      </w:r>
    </w:p>
    <w:p w14:paraId="195FAE26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0"/>
        <w:ind w:right="45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6A8997C" w14:textId="77777777" w:rsidR="000E69BE" w:rsidRDefault="000E69BE" w:rsidP="000E69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0" w:right="450" w:hanging="63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Keberhasilan suatu program akademik ditentukan melalui pencapaian hasil pembelajaran kursus melalui Sistem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Course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Learning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Outcomes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Monitoring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(CLOM).</w:t>
      </w:r>
    </w:p>
    <w:p w14:paraId="0D14EDEF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0"/>
        <w:ind w:right="4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6F8B307" w14:textId="77777777" w:rsidR="000E69BE" w:rsidRDefault="000E69BE" w:rsidP="00DF73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0" w:right="450" w:hanging="63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CLOM telah mula diperkenalkan pada Semester </w:t>
      </w:r>
      <w:r w:rsidR="00DF739F">
        <w:rPr>
          <w:rFonts w:ascii="Arial Narrow" w:eastAsia="Arial Narrow" w:hAnsi="Arial Narrow" w:cs="Arial Narrow"/>
          <w:color w:val="000000"/>
          <w:sz w:val="24"/>
          <w:szCs w:val="24"/>
        </w:rPr>
        <w:t>...........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untuk memantau dan menilai hasil pembelajaran kursus. Penjajaran Konstruktif (CA) memberikan indeks pencapaian bagi setiap hasil pembelajaran sesuatu kursus dan juga indeks keseluruhan bagi kursus tersebut.</w:t>
      </w:r>
    </w:p>
    <w:p w14:paraId="3DF8FF24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0"/>
        <w:ind w:right="4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460DBA0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0"/>
        <w:ind w:right="4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2D650E8" w14:textId="77777777" w:rsidR="000E69BE" w:rsidRDefault="000E69BE" w:rsidP="000E6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right="450" w:hanging="7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OBJEKTIF</w:t>
      </w:r>
    </w:p>
    <w:p w14:paraId="52EAAE92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0"/>
        <w:ind w:right="4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037EC29" w14:textId="77777777" w:rsidR="000E69BE" w:rsidRDefault="000E69BE" w:rsidP="000E69B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0" w:right="450" w:hanging="63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Memberikan satu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mekanisma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petunjuk prestasi kepada pencapaian hasil pembelajaran kursus dan seterusnya program.</w:t>
      </w:r>
    </w:p>
    <w:p w14:paraId="4C6BA18F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0"/>
        <w:ind w:left="1350" w:right="4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821BB6C" w14:textId="77777777" w:rsidR="000E69BE" w:rsidRDefault="000E69BE" w:rsidP="000E69B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0" w:right="450" w:hanging="63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Membantu fakulti, jabatan dan pusat untuk memantau dan menyemak semula pelaksanaan aktiviti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PdP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ke arah pencapaian hasil pembelajaran kursus yang lebih baik.</w:t>
      </w:r>
    </w:p>
    <w:p w14:paraId="211FFB39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450" w:hanging="7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2F57D24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0"/>
        <w:ind w:right="4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ECEBA32" w14:textId="77777777" w:rsidR="000E69BE" w:rsidRDefault="000E69BE" w:rsidP="000E6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right="450"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DAPATAN</w:t>
      </w:r>
    </w:p>
    <w:p w14:paraId="5BCA147C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45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7280D0B4" w14:textId="77777777" w:rsidR="000E69BE" w:rsidRDefault="000E69BE" w:rsidP="00DF73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0" w:right="450" w:hanging="63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Pelaporan adalah berdasarkan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progran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yang terlibat dalam penawaran kursus akademik bagi Program </w:t>
      </w:r>
      <w:r w:rsidR="00DF739F">
        <w:rPr>
          <w:rFonts w:ascii="Arial Narrow" w:eastAsia="Arial Narrow" w:hAnsi="Arial Narrow" w:cs="Arial Narrow"/>
          <w:color w:val="000000"/>
          <w:sz w:val="24"/>
          <w:szCs w:val="24"/>
        </w:rPr>
        <w:t>..................................</w:t>
      </w:r>
    </w:p>
    <w:p w14:paraId="52D38CAA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0"/>
        <w:ind w:left="1350" w:right="4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8C83897" w14:textId="77777777" w:rsidR="000E69BE" w:rsidRDefault="000E69BE" w:rsidP="00DF73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0" w:right="450" w:hanging="63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3"/>
          <w:szCs w:val="23"/>
        </w:rPr>
        <w:t>Pelaporan bagi kursus-kursus i</w:t>
      </w:r>
      <w:r w:rsidR="00DF739F">
        <w:rPr>
          <w:rFonts w:ascii="Arial Narrow" w:eastAsia="Arial Narrow" w:hAnsi="Arial Narrow" w:cs="Arial Narrow"/>
          <w:color w:val="000000"/>
          <w:sz w:val="23"/>
          <w:szCs w:val="23"/>
        </w:rPr>
        <w:t xml:space="preserve">ni dilaporkan seperti dalam Jadual 1 yang mengandungi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:</w:t>
      </w:r>
    </w:p>
    <w:p w14:paraId="542FC2BC" w14:textId="77777777" w:rsidR="000E69BE" w:rsidRDefault="000E69BE" w:rsidP="000E6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 w:right="450" w:hanging="445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Bilangan kursus yang ditawarkan pada semester semasa;</w:t>
      </w:r>
    </w:p>
    <w:p w14:paraId="474E83E2" w14:textId="77777777" w:rsidR="000E69BE" w:rsidRDefault="000E69BE" w:rsidP="000E6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 w:right="450" w:hanging="4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Indeks CA  kursus mengikut skala CLOM.</w:t>
      </w:r>
    </w:p>
    <w:p w14:paraId="2A2649EC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right="4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9EEADE4" w14:textId="77777777" w:rsidR="000E69BE" w:rsidRDefault="000E69BE" w:rsidP="000E69B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0" w:right="450" w:hanging="63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Perincian-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perinician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kursus adalah seperti berikut:</w:t>
      </w:r>
    </w:p>
    <w:p w14:paraId="7491BE6B" w14:textId="77777777" w:rsidR="000E69BE" w:rsidRDefault="000E69BE" w:rsidP="000E6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 w:right="450" w:hanging="4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Senarai kursus yang mendapat indeks di bawah 70% mengikut jabatan seperti yang ditunjukkan dalam Jadual 2. </w:t>
      </w:r>
    </w:p>
    <w:p w14:paraId="164310BA" w14:textId="77777777" w:rsidR="000E69BE" w:rsidRDefault="000E69BE" w:rsidP="000E6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 w:right="450" w:hanging="4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Setiap maklum balas penyelaras hendaklah dianalisis </w:t>
      </w:r>
      <w:r w:rsidR="00DF739F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mengikut kategori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seperti dalam Jadual 3.</w:t>
      </w:r>
    </w:p>
    <w:p w14:paraId="25E55ACE" w14:textId="77777777" w:rsidR="000E69BE" w:rsidRDefault="000E69BE" w:rsidP="000E6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 w:right="450" w:hanging="45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Cadangan maklum balas yang diberikan oleh penyelaras kursus</w:t>
      </w:r>
    </w:p>
    <w:p w14:paraId="6AD96341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0"/>
        <w:ind w:left="117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0C1AD53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123149C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  <w:sectPr w:rsidR="000E69BE" w:rsidSect="004E3BBA">
          <w:footerReference w:type="default" r:id="rId8"/>
          <w:pgSz w:w="12240" w:h="15840"/>
          <w:pgMar w:top="1440" w:right="990" w:bottom="1440" w:left="1440" w:header="720" w:footer="720" w:gutter="0"/>
          <w:pgNumType w:start="1"/>
          <w:cols w:space="720"/>
        </w:sectPr>
      </w:pPr>
    </w:p>
    <w:p w14:paraId="09DA54C8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>Jadual 1: Pencapaian Indeks CA Mengikut Jabatan</w:t>
      </w:r>
    </w:p>
    <w:p w14:paraId="17F3214D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 Narrow" w:eastAsia="Arial Narrow" w:hAnsi="Arial Narrow" w:cs="Arial Narrow"/>
          <w:color w:val="000000"/>
        </w:rPr>
      </w:pPr>
    </w:p>
    <w:p w14:paraId="655133A1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</w:rPr>
      </w:pPr>
    </w:p>
    <w:tbl>
      <w:tblPr>
        <w:tblW w:w="6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</w:tblGrid>
      <w:tr w:rsidR="000E69BE" w14:paraId="2B15B565" w14:textId="77777777" w:rsidTr="006E5456">
        <w:trPr>
          <w:jc w:val="center"/>
        </w:trPr>
        <w:tc>
          <w:tcPr>
            <w:tcW w:w="3341" w:type="dxa"/>
          </w:tcPr>
          <w:p w14:paraId="77368B37" w14:textId="77777777" w:rsidR="000E69BE" w:rsidRDefault="000E69BE" w:rsidP="006E5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Pencapaian Indeks CA </w:t>
            </w:r>
          </w:p>
        </w:tc>
        <w:tc>
          <w:tcPr>
            <w:tcW w:w="3341" w:type="dxa"/>
          </w:tcPr>
          <w:p w14:paraId="0287B41F" w14:textId="77777777" w:rsidR="000E69BE" w:rsidRDefault="000E69BE" w:rsidP="006E5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Bilangan Kursus</w:t>
            </w:r>
          </w:p>
        </w:tc>
      </w:tr>
      <w:tr w:rsidR="000E69BE" w14:paraId="6F01FA45" w14:textId="77777777" w:rsidTr="006E5456">
        <w:trPr>
          <w:jc w:val="center"/>
        </w:trPr>
        <w:tc>
          <w:tcPr>
            <w:tcW w:w="3341" w:type="dxa"/>
          </w:tcPr>
          <w:p w14:paraId="7ADCBD01" w14:textId="77777777" w:rsidR="000E69BE" w:rsidRDefault="000E69BE" w:rsidP="006E5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Sangat Baik</w:t>
            </w:r>
          </w:p>
          <w:p w14:paraId="014BD3FE" w14:textId="77777777" w:rsidR="000E69BE" w:rsidRDefault="000E69BE" w:rsidP="006E5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90% dan ke atas</w:t>
            </w:r>
          </w:p>
        </w:tc>
        <w:tc>
          <w:tcPr>
            <w:tcW w:w="3341" w:type="dxa"/>
          </w:tcPr>
          <w:p w14:paraId="551057B7" w14:textId="77777777" w:rsidR="000E69BE" w:rsidRDefault="000E69BE" w:rsidP="006E5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E69BE" w14:paraId="1D99558B" w14:textId="77777777" w:rsidTr="006E5456">
        <w:trPr>
          <w:jc w:val="center"/>
        </w:trPr>
        <w:tc>
          <w:tcPr>
            <w:tcW w:w="3341" w:type="dxa"/>
          </w:tcPr>
          <w:p w14:paraId="39EB18DC" w14:textId="77777777" w:rsidR="000E69BE" w:rsidRDefault="000E69BE" w:rsidP="006E5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Baik</w:t>
            </w:r>
          </w:p>
          <w:p w14:paraId="0B258A10" w14:textId="77777777" w:rsidR="000E69BE" w:rsidRDefault="000E69BE" w:rsidP="006E5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70% hingga 89%</w:t>
            </w:r>
          </w:p>
        </w:tc>
        <w:tc>
          <w:tcPr>
            <w:tcW w:w="3341" w:type="dxa"/>
          </w:tcPr>
          <w:p w14:paraId="3A2E4EFF" w14:textId="77777777" w:rsidR="000E69BE" w:rsidRDefault="000E69BE" w:rsidP="006E5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E69BE" w14:paraId="250DECE9" w14:textId="77777777" w:rsidTr="006E5456">
        <w:trPr>
          <w:jc w:val="center"/>
        </w:trPr>
        <w:tc>
          <w:tcPr>
            <w:tcW w:w="3341" w:type="dxa"/>
          </w:tcPr>
          <w:p w14:paraId="1E738539" w14:textId="77777777" w:rsidR="000E69BE" w:rsidRDefault="000E69BE" w:rsidP="006E5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Boleh diperbaiki</w:t>
            </w:r>
          </w:p>
          <w:p w14:paraId="50CA995F" w14:textId="77777777" w:rsidR="000E69BE" w:rsidRDefault="000E69BE" w:rsidP="006E5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bawah 70%</w:t>
            </w:r>
          </w:p>
        </w:tc>
        <w:tc>
          <w:tcPr>
            <w:tcW w:w="3341" w:type="dxa"/>
          </w:tcPr>
          <w:p w14:paraId="076ABE29" w14:textId="77777777" w:rsidR="000E69BE" w:rsidRDefault="000E69BE" w:rsidP="006E5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E69BE" w14:paraId="214E92CB" w14:textId="77777777" w:rsidTr="006E5456">
        <w:trPr>
          <w:jc w:val="center"/>
        </w:trPr>
        <w:tc>
          <w:tcPr>
            <w:tcW w:w="3341" w:type="dxa"/>
          </w:tcPr>
          <w:p w14:paraId="22465B19" w14:textId="77777777" w:rsidR="000E69BE" w:rsidRDefault="000E69BE" w:rsidP="006E5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Jumlah Kursus keseluruhan</w:t>
            </w:r>
          </w:p>
        </w:tc>
        <w:tc>
          <w:tcPr>
            <w:tcW w:w="3341" w:type="dxa"/>
          </w:tcPr>
          <w:p w14:paraId="00218742" w14:textId="77777777" w:rsidR="000E69BE" w:rsidRDefault="000E69BE" w:rsidP="006E5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E6248D7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 Narrow" w:eastAsia="Arial Narrow" w:hAnsi="Arial Narrow" w:cs="Arial Narrow"/>
          <w:color w:val="000000"/>
        </w:rPr>
      </w:pPr>
    </w:p>
    <w:p w14:paraId="7B915930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21774A9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28E3325D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0"/>
        <w:ind w:left="90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* Tidak termasuk kursus Latihan Mengajar / Latihan Industri / </w:t>
      </w:r>
      <w:proofErr w:type="spellStart"/>
      <w:r>
        <w:rPr>
          <w:rFonts w:ascii="Arial Narrow" w:eastAsia="Arial Narrow" w:hAnsi="Arial Narrow" w:cs="Arial Narrow"/>
          <w:color w:val="000000"/>
        </w:rPr>
        <w:t>Praktikum</w:t>
      </w:r>
      <w:proofErr w:type="spellEnd"/>
      <w:r>
        <w:rPr>
          <w:rFonts w:ascii="Arial Narrow" w:eastAsia="Arial Narrow" w:hAnsi="Arial Narrow" w:cs="Arial Narrow"/>
          <w:color w:val="000000"/>
        </w:rPr>
        <w:t>.</w:t>
      </w:r>
    </w:p>
    <w:p w14:paraId="2F0FF1C1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0"/>
        <w:ind w:left="900"/>
        <w:rPr>
          <w:rFonts w:ascii="Arial Narrow" w:eastAsia="Arial Narrow" w:hAnsi="Arial Narrow" w:cs="Arial Narrow"/>
          <w:color w:val="000000"/>
        </w:rPr>
      </w:pPr>
    </w:p>
    <w:p w14:paraId="11BA3608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2FB79E3C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Jadual 2 : Senarai kursus yang mendapat indeks CA &lt; 70%</w:t>
      </w:r>
    </w:p>
    <w:tbl>
      <w:tblPr>
        <w:tblW w:w="792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980"/>
        <w:gridCol w:w="3690"/>
      </w:tblGrid>
      <w:tr w:rsidR="000E69BE" w14:paraId="476D0F02" w14:textId="77777777" w:rsidTr="006E5456">
        <w:trPr>
          <w:trHeight w:val="288"/>
        </w:trPr>
        <w:tc>
          <w:tcPr>
            <w:tcW w:w="2250" w:type="dxa"/>
            <w:shd w:val="clear" w:color="auto" w:fill="D9D9D9"/>
            <w:vAlign w:val="center"/>
          </w:tcPr>
          <w:p w14:paraId="323E28A8" w14:textId="77777777" w:rsidR="000E69BE" w:rsidRDefault="000E69BE" w:rsidP="006E5456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Nama  Kursus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15AA8C1A" w14:textId="77777777" w:rsidR="000E69BE" w:rsidRDefault="000E69BE" w:rsidP="006E5456">
            <w:pPr>
              <w:tabs>
                <w:tab w:val="left" w:pos="720"/>
              </w:tabs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Kod Kursus</w:t>
            </w:r>
          </w:p>
        </w:tc>
        <w:tc>
          <w:tcPr>
            <w:tcW w:w="3690" w:type="dxa"/>
            <w:shd w:val="clear" w:color="auto" w:fill="D9D9D9"/>
            <w:vAlign w:val="center"/>
          </w:tcPr>
          <w:p w14:paraId="4ACD7778" w14:textId="77777777" w:rsidR="000E69BE" w:rsidRDefault="000E69BE" w:rsidP="006E5456">
            <w:pPr>
              <w:tabs>
                <w:tab w:val="left" w:pos="720"/>
              </w:tabs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Indeks CA</w:t>
            </w:r>
          </w:p>
        </w:tc>
      </w:tr>
      <w:tr w:rsidR="000E69BE" w14:paraId="016B6650" w14:textId="77777777" w:rsidTr="006E5456">
        <w:trPr>
          <w:trHeight w:val="288"/>
        </w:trPr>
        <w:tc>
          <w:tcPr>
            <w:tcW w:w="2250" w:type="dxa"/>
            <w:vAlign w:val="center"/>
          </w:tcPr>
          <w:p w14:paraId="3DE5A674" w14:textId="77777777" w:rsidR="000E69BE" w:rsidRDefault="000E69BE" w:rsidP="006E5456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E2F8B1B" w14:textId="77777777" w:rsidR="000E69BE" w:rsidRDefault="000E69BE" w:rsidP="006E5456">
            <w:pPr>
              <w:tabs>
                <w:tab w:val="left" w:pos="720"/>
              </w:tabs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70F851EA" w14:textId="77777777" w:rsidR="000E69BE" w:rsidRDefault="000E69BE" w:rsidP="006B52B9">
            <w:pPr>
              <w:spacing w:before="60" w:after="60" w:line="240" w:lineRule="auto"/>
              <w:jc w:val="center"/>
            </w:pPr>
          </w:p>
        </w:tc>
      </w:tr>
      <w:tr w:rsidR="000E69BE" w14:paraId="39EAF039" w14:textId="77777777" w:rsidTr="006E5456">
        <w:trPr>
          <w:trHeight w:val="288"/>
        </w:trPr>
        <w:tc>
          <w:tcPr>
            <w:tcW w:w="2250" w:type="dxa"/>
            <w:vAlign w:val="center"/>
          </w:tcPr>
          <w:p w14:paraId="1040B88C" w14:textId="77777777" w:rsidR="000E69BE" w:rsidRDefault="000E69BE" w:rsidP="006E5456">
            <w:pPr>
              <w:spacing w:before="60" w:after="6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DF49027" w14:textId="77777777" w:rsidR="000E69BE" w:rsidRDefault="000E69BE" w:rsidP="006E5456">
            <w:pPr>
              <w:tabs>
                <w:tab w:val="left" w:pos="720"/>
              </w:tabs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4A4AFD79" w14:textId="77777777" w:rsidR="000E69BE" w:rsidRDefault="000E69BE" w:rsidP="006E5456">
            <w:pPr>
              <w:tabs>
                <w:tab w:val="left" w:pos="720"/>
              </w:tabs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050E941A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B54514F" w14:textId="77777777" w:rsidR="00F95479" w:rsidRDefault="000E69BE" w:rsidP="000E69BE">
      <w:pPr>
        <w:pBdr>
          <w:top w:val="nil"/>
          <w:left w:val="nil"/>
          <w:bottom w:val="nil"/>
          <w:right w:val="nil"/>
          <w:between w:val="nil"/>
        </w:pBdr>
        <w:ind w:left="360" w:right="446"/>
        <w:jc w:val="center"/>
        <w:rPr>
          <w:rFonts w:ascii="Arial Narrow" w:hAnsi="Arial Narrow"/>
        </w:rPr>
      </w:pPr>
      <w:r w:rsidRPr="00F95479">
        <w:rPr>
          <w:rFonts w:ascii="Arial Narrow" w:hAnsi="Arial Narrow"/>
        </w:rPr>
        <w:br w:type="page"/>
      </w:r>
    </w:p>
    <w:p w14:paraId="0CC00F75" w14:textId="77777777" w:rsidR="000E69BE" w:rsidRDefault="000E69BE" w:rsidP="000E69BE">
      <w:pPr>
        <w:pBdr>
          <w:top w:val="nil"/>
          <w:left w:val="nil"/>
          <w:bottom w:val="nil"/>
          <w:right w:val="nil"/>
          <w:between w:val="nil"/>
        </w:pBdr>
        <w:ind w:left="360" w:right="446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.</w:t>
      </w:r>
    </w:p>
    <w:p w14:paraId="3F1DA11E" w14:textId="77777777" w:rsidR="000E69BE" w:rsidRDefault="000E69BE" w:rsidP="000E69BE">
      <w:pPr>
        <w:numPr>
          <w:ilvl w:val="0"/>
          <w:numId w:val="2"/>
        </w:numPr>
        <w:ind w:left="720" w:hanging="7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RUMUSAN MAKLUM BALAS PENYELARAS KURSUS 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6EBADCC7" w14:textId="77777777" w:rsidR="000E69BE" w:rsidRDefault="000E69BE" w:rsidP="000E69BE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11B4B92E" w14:textId="77777777" w:rsidR="000E69BE" w:rsidRDefault="000E69BE" w:rsidP="000E69BE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Jadual 3: Rumusan kategori cadangan penambahbaikan</w:t>
      </w:r>
    </w:p>
    <w:p w14:paraId="5D30C8FD" w14:textId="77777777" w:rsidR="000E69BE" w:rsidRDefault="000E69BE" w:rsidP="000E69BE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14:paraId="339B835A" w14:textId="77777777" w:rsidR="000E69BE" w:rsidRDefault="000E69BE" w:rsidP="000E69BE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Contoh cara Pengisian</w:t>
      </w:r>
    </w:p>
    <w:p w14:paraId="700AEDAE" w14:textId="77777777" w:rsidR="000E69BE" w:rsidRDefault="000E69BE" w:rsidP="000E69BE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tbl>
      <w:tblPr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0E69BE" w14:paraId="4A7A87C2" w14:textId="77777777" w:rsidTr="006E5456">
        <w:trPr>
          <w:trHeight w:val="483"/>
          <w:jc w:val="center"/>
        </w:trPr>
        <w:tc>
          <w:tcPr>
            <w:tcW w:w="2880" w:type="dxa"/>
            <w:vMerge w:val="restart"/>
            <w:shd w:val="clear" w:color="auto" w:fill="DDD9C3"/>
            <w:vAlign w:val="center"/>
          </w:tcPr>
          <w:p w14:paraId="6E4D322E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KATEGORI</w:t>
            </w:r>
          </w:p>
        </w:tc>
        <w:tc>
          <w:tcPr>
            <w:tcW w:w="5760" w:type="dxa"/>
            <w:gridSpan w:val="2"/>
            <w:shd w:val="clear" w:color="auto" w:fill="DDD9C3"/>
          </w:tcPr>
          <w:p w14:paraId="228B0639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Maklum Balas Penyelaras Kursus</w:t>
            </w:r>
          </w:p>
        </w:tc>
      </w:tr>
      <w:tr w:rsidR="000E69BE" w14:paraId="3C6321DC" w14:textId="77777777" w:rsidTr="006E5456">
        <w:trPr>
          <w:trHeight w:val="546"/>
          <w:jc w:val="center"/>
        </w:trPr>
        <w:tc>
          <w:tcPr>
            <w:tcW w:w="2880" w:type="dxa"/>
            <w:vMerge/>
            <w:shd w:val="clear" w:color="auto" w:fill="DDD9C3"/>
            <w:vAlign w:val="center"/>
          </w:tcPr>
          <w:p w14:paraId="59B6E927" w14:textId="77777777" w:rsidR="000E69BE" w:rsidRDefault="000E69BE" w:rsidP="006E5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CC00"/>
          </w:tcPr>
          <w:p w14:paraId="591B688A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Bilangan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Hits</w:t>
            </w:r>
            <w:proofErr w:type="spellEnd"/>
          </w:p>
        </w:tc>
        <w:tc>
          <w:tcPr>
            <w:tcW w:w="2880" w:type="dxa"/>
            <w:shd w:val="clear" w:color="auto" w:fill="FFCC00"/>
          </w:tcPr>
          <w:p w14:paraId="0B865B24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Catatan Maklum Balas</w:t>
            </w:r>
          </w:p>
        </w:tc>
      </w:tr>
      <w:tr w:rsidR="000E69BE" w14:paraId="6331CB95" w14:textId="77777777" w:rsidTr="006E5456">
        <w:trPr>
          <w:trHeight w:val="432"/>
          <w:jc w:val="center"/>
        </w:trPr>
        <w:tc>
          <w:tcPr>
            <w:tcW w:w="2880" w:type="dxa"/>
            <w:vAlign w:val="center"/>
          </w:tcPr>
          <w:p w14:paraId="4216CE16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Dasar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PdP</w:t>
            </w:r>
            <w:proofErr w:type="spellEnd"/>
          </w:p>
        </w:tc>
        <w:tc>
          <w:tcPr>
            <w:tcW w:w="2880" w:type="dxa"/>
          </w:tcPr>
          <w:p w14:paraId="7FED01AC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26621F7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E69BE" w14:paraId="48903C18" w14:textId="77777777" w:rsidTr="006E5456">
        <w:trPr>
          <w:trHeight w:val="423"/>
          <w:jc w:val="center"/>
        </w:trPr>
        <w:tc>
          <w:tcPr>
            <w:tcW w:w="2880" w:type="dxa"/>
            <w:vAlign w:val="center"/>
          </w:tcPr>
          <w:p w14:paraId="085BFE94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Kemudahan / Bahan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PdP</w:t>
            </w:r>
            <w:proofErr w:type="spellEnd"/>
          </w:p>
        </w:tc>
        <w:tc>
          <w:tcPr>
            <w:tcW w:w="2880" w:type="dxa"/>
          </w:tcPr>
          <w:p w14:paraId="4C423960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39FE7E7" w14:textId="77777777" w:rsidR="000E69BE" w:rsidRDefault="000E69BE" w:rsidP="006E5456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E69BE" w14:paraId="1FD17D0A" w14:textId="77777777" w:rsidTr="006E5456">
        <w:trPr>
          <w:trHeight w:val="473"/>
          <w:jc w:val="center"/>
        </w:trPr>
        <w:tc>
          <w:tcPr>
            <w:tcW w:w="2880" w:type="dxa"/>
            <w:vAlign w:val="center"/>
          </w:tcPr>
          <w:p w14:paraId="605E40E1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Perihal Pelajar</w:t>
            </w:r>
          </w:p>
          <w:p w14:paraId="1AEBE19D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63B10C2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2FEE2AF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74AFEE3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320FD7E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3A9AFFF" w14:textId="77777777" w:rsidR="000E69BE" w:rsidRDefault="000E69BE" w:rsidP="006E5456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E69BE" w14:paraId="47314714" w14:textId="77777777" w:rsidTr="006E5456">
        <w:trPr>
          <w:trHeight w:val="432"/>
          <w:jc w:val="center"/>
        </w:trPr>
        <w:tc>
          <w:tcPr>
            <w:tcW w:w="2880" w:type="dxa"/>
            <w:vAlign w:val="center"/>
          </w:tcPr>
          <w:p w14:paraId="42B6B356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Sistem CLOM / CA</w:t>
            </w:r>
          </w:p>
        </w:tc>
        <w:tc>
          <w:tcPr>
            <w:tcW w:w="2880" w:type="dxa"/>
          </w:tcPr>
          <w:p w14:paraId="760AC7C0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69E04F7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E69BE" w14:paraId="22B3DD3C" w14:textId="77777777" w:rsidTr="006E5456">
        <w:trPr>
          <w:trHeight w:val="432"/>
          <w:jc w:val="center"/>
        </w:trPr>
        <w:tc>
          <w:tcPr>
            <w:tcW w:w="2880" w:type="dxa"/>
            <w:vAlign w:val="center"/>
          </w:tcPr>
          <w:p w14:paraId="4880B1D1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Strategi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PdP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0C3279D1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780711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E69BE" w14:paraId="07D6958D" w14:textId="77777777" w:rsidTr="006E5456">
        <w:trPr>
          <w:trHeight w:val="432"/>
          <w:jc w:val="center"/>
        </w:trPr>
        <w:tc>
          <w:tcPr>
            <w:tcW w:w="2880" w:type="dxa"/>
            <w:vAlign w:val="center"/>
          </w:tcPr>
          <w:p w14:paraId="693B1A44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Kaedah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Pentaksiran</w:t>
            </w:r>
            <w:proofErr w:type="spellEnd"/>
          </w:p>
        </w:tc>
        <w:tc>
          <w:tcPr>
            <w:tcW w:w="2880" w:type="dxa"/>
          </w:tcPr>
          <w:p w14:paraId="1B6B89E2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955B27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E69BE" w14:paraId="3B27BD50" w14:textId="77777777" w:rsidTr="006E5456">
        <w:trPr>
          <w:trHeight w:val="432"/>
          <w:jc w:val="center"/>
        </w:trPr>
        <w:tc>
          <w:tcPr>
            <w:tcW w:w="2880" w:type="dxa"/>
            <w:vAlign w:val="center"/>
          </w:tcPr>
          <w:p w14:paraId="4E340668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Struktur / Saiz Kelas</w:t>
            </w:r>
          </w:p>
        </w:tc>
        <w:tc>
          <w:tcPr>
            <w:tcW w:w="2880" w:type="dxa"/>
          </w:tcPr>
          <w:p w14:paraId="3CE6A8DC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7E8DB08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E69BE" w14:paraId="37798438" w14:textId="77777777" w:rsidTr="006E5456">
        <w:trPr>
          <w:trHeight w:val="432"/>
          <w:jc w:val="center"/>
        </w:trPr>
        <w:tc>
          <w:tcPr>
            <w:tcW w:w="2880" w:type="dxa"/>
            <w:vAlign w:val="center"/>
          </w:tcPr>
          <w:p w14:paraId="7E968631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Bahan Rujukan</w:t>
            </w:r>
          </w:p>
        </w:tc>
        <w:tc>
          <w:tcPr>
            <w:tcW w:w="2880" w:type="dxa"/>
          </w:tcPr>
          <w:p w14:paraId="6FA707B9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5E0430F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E69BE" w14:paraId="4B52D978" w14:textId="77777777" w:rsidTr="006E5456">
        <w:trPr>
          <w:trHeight w:val="432"/>
          <w:jc w:val="center"/>
        </w:trPr>
        <w:tc>
          <w:tcPr>
            <w:tcW w:w="2880" w:type="dxa"/>
            <w:vAlign w:val="center"/>
          </w:tcPr>
          <w:p w14:paraId="4BD2363A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Pemantauan/Maklum Balas </w:t>
            </w:r>
          </w:p>
        </w:tc>
        <w:tc>
          <w:tcPr>
            <w:tcW w:w="2880" w:type="dxa"/>
          </w:tcPr>
          <w:p w14:paraId="5A773FC3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BD5FCE0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E69BE" w14:paraId="6379461B" w14:textId="77777777" w:rsidTr="006E5456">
        <w:trPr>
          <w:trHeight w:val="432"/>
          <w:jc w:val="center"/>
        </w:trPr>
        <w:tc>
          <w:tcPr>
            <w:tcW w:w="2880" w:type="dxa"/>
            <w:vAlign w:val="center"/>
          </w:tcPr>
          <w:p w14:paraId="446D9DFF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Pensyarah</w:t>
            </w:r>
          </w:p>
        </w:tc>
        <w:tc>
          <w:tcPr>
            <w:tcW w:w="2880" w:type="dxa"/>
          </w:tcPr>
          <w:p w14:paraId="3C530B77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8EBA72D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E69BE" w14:paraId="20DD4847" w14:textId="77777777" w:rsidTr="006E5456">
        <w:trPr>
          <w:trHeight w:val="432"/>
          <w:jc w:val="center"/>
        </w:trPr>
        <w:tc>
          <w:tcPr>
            <w:tcW w:w="2880" w:type="dxa"/>
            <w:vAlign w:val="center"/>
          </w:tcPr>
          <w:p w14:paraId="3E837511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Bahasa</w:t>
            </w:r>
          </w:p>
        </w:tc>
        <w:tc>
          <w:tcPr>
            <w:tcW w:w="2880" w:type="dxa"/>
          </w:tcPr>
          <w:p w14:paraId="542EDF4C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5394373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E69BE" w14:paraId="2FD587BA" w14:textId="77777777" w:rsidTr="006E5456">
        <w:trPr>
          <w:trHeight w:val="432"/>
          <w:jc w:val="center"/>
        </w:trPr>
        <w:tc>
          <w:tcPr>
            <w:tcW w:w="2880" w:type="dxa"/>
            <w:vAlign w:val="center"/>
          </w:tcPr>
          <w:p w14:paraId="642A99CB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SLT</w:t>
            </w:r>
          </w:p>
        </w:tc>
        <w:tc>
          <w:tcPr>
            <w:tcW w:w="2880" w:type="dxa"/>
          </w:tcPr>
          <w:p w14:paraId="515ADDF5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601D859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E69BE" w14:paraId="29E007EC" w14:textId="77777777" w:rsidTr="006E5456">
        <w:trPr>
          <w:trHeight w:val="432"/>
          <w:jc w:val="center"/>
        </w:trPr>
        <w:tc>
          <w:tcPr>
            <w:tcW w:w="2880" w:type="dxa"/>
            <w:vAlign w:val="center"/>
          </w:tcPr>
          <w:p w14:paraId="2DC4C9A8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Lain-Lain</w:t>
            </w:r>
          </w:p>
        </w:tc>
        <w:tc>
          <w:tcPr>
            <w:tcW w:w="2880" w:type="dxa"/>
          </w:tcPr>
          <w:p w14:paraId="7178F8C3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8EC3CA9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E69BE" w14:paraId="661AD101" w14:textId="77777777" w:rsidTr="006E5456">
        <w:trPr>
          <w:trHeight w:val="432"/>
          <w:jc w:val="center"/>
        </w:trPr>
        <w:tc>
          <w:tcPr>
            <w:tcW w:w="2880" w:type="dxa"/>
            <w:shd w:val="clear" w:color="auto" w:fill="D9D9D9"/>
            <w:vAlign w:val="center"/>
          </w:tcPr>
          <w:p w14:paraId="129CAB20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Jumlah</w:t>
            </w:r>
          </w:p>
        </w:tc>
        <w:tc>
          <w:tcPr>
            <w:tcW w:w="2880" w:type="dxa"/>
            <w:shd w:val="clear" w:color="auto" w:fill="D9D9D9"/>
          </w:tcPr>
          <w:p w14:paraId="1F5D9B8E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/>
          </w:tcPr>
          <w:p w14:paraId="65256183" w14:textId="77777777" w:rsidR="000E69BE" w:rsidRDefault="000E69BE" w:rsidP="006E54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DD0FB37" w14:textId="77777777" w:rsidR="000E69BE" w:rsidRDefault="000E69BE" w:rsidP="000E69BE">
      <w:pPr>
        <w:spacing w:after="0" w:line="240" w:lineRule="auto"/>
        <w:ind w:left="1440" w:hanging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5423D61" w14:textId="77777777" w:rsidR="000E69BE" w:rsidRDefault="000E69BE" w:rsidP="000E69BE">
      <w:pPr>
        <w:spacing w:after="0" w:line="240" w:lineRule="auto"/>
        <w:ind w:right="446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9398842" w14:textId="77777777" w:rsidR="000E69BE" w:rsidRDefault="000E69BE" w:rsidP="000E69BE">
      <w:pPr>
        <w:numPr>
          <w:ilvl w:val="0"/>
          <w:numId w:val="2"/>
        </w:numPr>
        <w:ind w:left="720" w:hanging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CADANGAN BAGI MENINGKAT INDEKS CA PROGRAM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4F2D1388" w14:textId="77777777" w:rsidR="000E69BE" w:rsidRDefault="000E69BE" w:rsidP="00DF739F">
      <w:pPr>
        <w:rPr>
          <w:rFonts w:ascii="Arial Narrow" w:eastAsia="Arial Narrow" w:hAnsi="Arial Narrow" w:cs="Arial Narrow"/>
          <w:sz w:val="24"/>
          <w:szCs w:val="24"/>
        </w:rPr>
      </w:pPr>
    </w:p>
    <w:p w14:paraId="0F533428" w14:textId="77777777" w:rsidR="0089721C" w:rsidRDefault="0089721C"/>
    <w:sectPr w:rsidR="0089721C">
      <w:pgSz w:w="12240" w:h="15840"/>
      <w:pgMar w:top="1440" w:right="99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EFE9" w14:textId="77777777" w:rsidR="004E3BBA" w:rsidRDefault="004E3BBA">
      <w:pPr>
        <w:spacing w:after="0" w:line="240" w:lineRule="auto"/>
      </w:pPr>
      <w:r>
        <w:separator/>
      </w:r>
    </w:p>
  </w:endnote>
  <w:endnote w:type="continuationSeparator" w:id="0">
    <w:p w14:paraId="2749FA38" w14:textId="77777777" w:rsidR="004E3BBA" w:rsidRDefault="004E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96B4" w14:textId="77777777" w:rsidR="00000000" w:rsidRDefault="002179B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E72C3">
      <w:rPr>
        <w:noProof/>
        <w:color w:val="000000"/>
      </w:rPr>
      <w:t>2</w:t>
    </w:r>
    <w:r>
      <w:rPr>
        <w:color w:val="000000"/>
      </w:rPr>
      <w:fldChar w:fldCharType="end"/>
    </w:r>
  </w:p>
  <w:p w14:paraId="7C836768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82B7" w14:textId="77777777" w:rsidR="004E3BBA" w:rsidRDefault="004E3BBA">
      <w:pPr>
        <w:spacing w:after="0" w:line="240" w:lineRule="auto"/>
      </w:pPr>
      <w:r>
        <w:separator/>
      </w:r>
    </w:p>
  </w:footnote>
  <w:footnote w:type="continuationSeparator" w:id="0">
    <w:p w14:paraId="5A15412B" w14:textId="77777777" w:rsidR="004E3BBA" w:rsidRDefault="004E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76CEF"/>
    <w:multiLevelType w:val="multilevel"/>
    <w:tmpl w:val="AC527A6E"/>
    <w:lvl w:ilvl="0">
      <w:start w:val="1"/>
      <w:numFmt w:val="lowerRoman"/>
      <w:lvlText w:val="%1."/>
      <w:lvlJc w:val="left"/>
      <w:pPr>
        <w:ind w:left="216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" w15:restartNumberingAfterBreak="0">
    <w:nsid w:val="64B7181E"/>
    <w:multiLevelType w:val="multilevel"/>
    <w:tmpl w:val="D610C700"/>
    <w:lvl w:ilvl="0">
      <w:start w:val="1"/>
      <w:numFmt w:val="lowerRoman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3E43427"/>
    <w:multiLevelType w:val="multilevel"/>
    <w:tmpl w:val="F1CA93C8"/>
    <w:lvl w:ilvl="0">
      <w:start w:val="2"/>
      <w:numFmt w:val="decimal"/>
      <w:lvlText w:val="%1.0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abstractNum w:abstractNumId="3" w15:restartNumberingAfterBreak="0">
    <w:nsid w:val="76F7423F"/>
    <w:multiLevelType w:val="multilevel"/>
    <w:tmpl w:val="4D869AF4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vertAlign w:val="baseline"/>
      </w:rPr>
    </w:lvl>
  </w:abstractNum>
  <w:num w:numId="1" w16cid:durableId="54011368">
    <w:abstractNumId w:val="3"/>
  </w:num>
  <w:num w:numId="2" w16cid:durableId="673532863">
    <w:abstractNumId w:val="2"/>
  </w:num>
  <w:num w:numId="3" w16cid:durableId="118379154">
    <w:abstractNumId w:val="1"/>
  </w:num>
  <w:num w:numId="4" w16cid:durableId="142384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BE"/>
    <w:rsid w:val="000E69BE"/>
    <w:rsid w:val="002179BD"/>
    <w:rsid w:val="003914B3"/>
    <w:rsid w:val="004E3BBA"/>
    <w:rsid w:val="0055318C"/>
    <w:rsid w:val="005724CE"/>
    <w:rsid w:val="006B52B9"/>
    <w:rsid w:val="007760E9"/>
    <w:rsid w:val="007E72C3"/>
    <w:rsid w:val="008566DA"/>
    <w:rsid w:val="0089721C"/>
    <w:rsid w:val="00B019D5"/>
    <w:rsid w:val="00B174A1"/>
    <w:rsid w:val="00C10B8C"/>
    <w:rsid w:val="00C36334"/>
    <w:rsid w:val="00DF739F"/>
    <w:rsid w:val="00F1654C"/>
    <w:rsid w:val="00F95479"/>
    <w:rsid w:val="00F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6217"/>
  <w15:chartTrackingRefBased/>
  <w15:docId w15:val="{A4560B5F-218D-423C-B229-37C87402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E69BE"/>
    <w:pPr>
      <w:spacing w:after="200" w:line="276" w:lineRule="auto"/>
    </w:pPr>
    <w:rPr>
      <w:rFonts w:ascii="Calibri" w:eastAsia="Calibri" w:hAnsi="Calibri" w:cs="Calibri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 Hamiza binti Adenan</cp:lastModifiedBy>
  <cp:revision>2</cp:revision>
  <dcterms:created xsi:type="dcterms:W3CDTF">2024-03-16T08:12:00Z</dcterms:created>
  <dcterms:modified xsi:type="dcterms:W3CDTF">2024-03-16T08:12:00Z</dcterms:modified>
</cp:coreProperties>
</file>